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ВЫШНЕВОЛОЦКОГО ГОРОДСКОГО ОКРУГА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25.03.2020                                     № 165</w:t>
      </w:r>
    </w:p>
    <w:p/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1" w:name="_GoBack"/>
      <w:bookmarkStart w:id="0" w:name="sub_5"/>
      <w:r>
        <w:rPr>
          <w:b/>
          <w:sz w:val="28"/>
          <w:szCs w:val="28"/>
        </w:rPr>
        <w:t>Об утверждении Порядка определения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платы по соглашению об установлении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сервитута в отношении земельных участков,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муниципальной 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муниципального образования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Вышневолоцкий городской округ Тверской области</w:t>
      </w:r>
    </w:p>
    <w:bookmarkEnd w:id="1"/>
    <w:p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>
      <w:pPr>
        <w:pStyle w:val="3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"consultantplus://offline/ref=7ED80B8A51389B1A0FF47364C96DF56925538733C98B8CB57107833CD0AB4EB8D2D4A5885F3F896B7C3D66A43600CB52B58657EC01E4Q9H"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подпунктом 3 пункта 2 статьи 39.25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>
        <w:fldChar w:fldCharType="begin"/>
      </w:r>
      <w:r>
        <w:instrText xml:space="preserve"> HYPERLINK "consultantplus://offline/ref=7ED80B8A51389B1A0FF47364C96DF5692554853BCF8D8CB57107833CD0AB4EB8D2D4A5805C3683392B7267F87052D850B08655EE1D4BAFE1EDQ4H"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Уставом Вышневолоцкого городского округа Тверской области,  Дума Вышневолоцкого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>
      <w:pPr>
        <w:shd w:val="clear" w:color="auto" w:fill="FFFFFF"/>
        <w:textAlignment w:val="baseline"/>
        <w:rPr>
          <w:sz w:val="28"/>
          <w:szCs w:val="28"/>
        </w:rPr>
      </w:pPr>
    </w:p>
    <w:p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fldChar w:fldCharType="begin"/>
      </w:r>
      <w:r>
        <w:instrText xml:space="preserve"> HYPERLINK \l "P32" </w:instrText>
      </w:r>
      <w:r>
        <w:fldChar w:fldCharType="separate"/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Вышневолоцкий городской округ Тверской области (прилагается).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правда».</w:t>
      </w:r>
    </w:p>
    <w:p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 Настоящее решение</w:t>
      </w:r>
      <w:r>
        <w:rPr>
          <w:rFonts w:eastAsiaTheme="minorEastAsia"/>
          <w:sz w:val="28"/>
          <w:szCs w:val="28"/>
        </w:rPr>
        <w:t xml:space="preserve"> подлежит официальному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заместителя Главы Администрации Вышневолоцкого городского округа Петрова С.П.</w:t>
      </w:r>
    </w:p>
    <w:p>
      <w:pPr>
        <w:shd w:val="clear" w:color="auto" w:fill="FFFFFF"/>
        <w:ind w:firstLine="708"/>
        <w:textAlignment w:val="baseline"/>
        <w:rPr>
          <w:color w:val="3C3C3C"/>
          <w:spacing w:val="2"/>
          <w:sz w:val="28"/>
          <w:szCs w:val="28"/>
        </w:rPr>
      </w:pPr>
    </w:p>
    <w:p>
      <w:pPr>
        <w:shd w:val="clear" w:color="auto" w:fill="FFFFFF"/>
        <w:ind w:firstLine="708"/>
        <w:textAlignment w:val="baseline"/>
        <w:rPr>
          <w:color w:val="3C3C3C"/>
          <w:spacing w:val="2"/>
          <w:sz w:val="28"/>
          <w:szCs w:val="28"/>
        </w:rPr>
      </w:pPr>
    </w:p>
    <w:p>
      <w:pPr>
        <w:shd w:val="clear" w:color="auto" w:fill="FFFFFF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Глава Вышневолоцкого городского округа                                    Н.П. Рощина</w:t>
      </w:r>
    </w:p>
    <w:p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>
      <w:pPr>
        <w:shd w:val="clear" w:color="auto" w:fill="FFFFFF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Вышневолоцкого городского округа                                                 Н.Н. Адров</w:t>
      </w:r>
    </w:p>
    <w:p>
      <w:pPr>
        <w:shd w:val="clear" w:color="auto" w:fill="FFFFFF"/>
        <w:ind w:left="6372"/>
        <w:textAlignment w:val="baseline"/>
        <w:rPr>
          <w:sz w:val="28"/>
          <w:szCs w:val="28"/>
        </w:rPr>
      </w:pPr>
    </w:p>
    <w:p>
      <w:pPr>
        <w:shd w:val="clear" w:color="auto" w:fill="FFFFFF"/>
        <w:ind w:left="6372"/>
        <w:textAlignment w:val="baseline"/>
        <w:rPr>
          <w:sz w:val="28"/>
          <w:szCs w:val="28"/>
        </w:rPr>
      </w:pPr>
    </w:p>
    <w:p>
      <w:pPr>
        <w:shd w:val="clear" w:color="auto" w:fill="FFFFFF"/>
        <w:ind w:left="6372"/>
        <w:textAlignment w:val="baseline"/>
        <w:rPr>
          <w:sz w:val="28"/>
          <w:szCs w:val="28"/>
        </w:rPr>
      </w:pPr>
    </w:p>
    <w:tbl>
      <w:tblPr>
        <w:tblStyle w:val="23"/>
        <w:tblW w:w="2659" w:type="dxa"/>
        <w:tblInd w:w="6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Вышневолоцкого городского округа от 25.03.2020 № 165</w:t>
            </w:r>
          </w:p>
        </w:tc>
      </w:tr>
    </w:tbl>
    <w:p>
      <w:pPr>
        <w:shd w:val="clear" w:color="auto" w:fill="FFFFFF"/>
        <w:ind w:left="6372"/>
        <w:textAlignment w:val="baseline"/>
        <w:rPr>
          <w:sz w:val="28"/>
          <w:szCs w:val="28"/>
        </w:rPr>
      </w:pPr>
    </w:p>
    <w:p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платы по соглашению об установлении сервитута</w:t>
      </w:r>
    </w:p>
    <w:p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земельных участков, находящихся в муниципальной</w:t>
      </w:r>
    </w:p>
    <w:p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муниципального образования </w:t>
      </w:r>
    </w:p>
    <w:p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Вышневолоцкий городской округ Тверской области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</w:t>
      </w:r>
      <w:r>
        <w:fldChar w:fldCharType="begin"/>
      </w:r>
      <w:r>
        <w:instrText xml:space="preserve"> HYPERLINK "consultantplus://offline/ref=7ED80B8A51389B1A0FF47364C96DF56925538733C98B8CB57107833CD0AB4EB8D2D4A5885F3F896B7C3D66A43600CB52B58657EC01E4Q9H" </w:instrText>
      </w:r>
      <w:r>
        <w:fldChar w:fldCharType="separate"/>
      </w:r>
      <w:r>
        <w:rPr>
          <w:sz w:val="28"/>
          <w:szCs w:val="28"/>
        </w:rPr>
        <w:t>статьей 39.25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Земельного кодекса Российской Федерации и устанавливает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eastAsiaTheme="minorEastAsia"/>
          <w:sz w:val="28"/>
          <w:szCs w:val="28"/>
        </w:rPr>
        <w:t>муниципального образования Вышневолоцкий городской округ Тверской области</w:t>
      </w:r>
      <w:r>
        <w:rPr>
          <w:sz w:val="28"/>
          <w:szCs w:val="28"/>
        </w:rPr>
        <w:t xml:space="preserve"> (далее - земельные участки), если иное не установлено федеральными законами.</w:t>
      </w:r>
    </w:p>
    <w:p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1,5 процента кадастровой стоимости земельного участка за каждый год срока действия сервитута.</w:t>
      </w:r>
    </w:p>
    <w:p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Размер платы по соглашению об установлении сервитута определяется в соответствии с настоящим Порядком пропорционально сроку, на который устанавливается сервитут.</w:t>
      </w:r>
    </w:p>
    <w:p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Порядок и сроки платы по соглашению об установлении сервитута в отношении земельных участков определяются соглашением об установлении сервитута, заключаемым между лицом, в интересах которого устанавливается сервитут, и Администрацией Вышневолоцкого городского округа, землепользователем, землевладельцем, арендатором земельного участка, в отношении которого устанавливается сервитут.</w:t>
      </w:r>
    </w:p>
    <w:p>
      <w:pPr>
        <w:shd w:val="clear" w:color="auto" w:fill="FFFFFF"/>
        <w:jc w:val="both"/>
        <w:textAlignment w:val="baseline"/>
        <w:rPr>
          <w:sz w:val="28"/>
          <w:szCs w:val="28"/>
        </w:rPr>
      </w:pPr>
    </w:p>
    <w:p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Вышневолоцкого городского округа                              Н.П. Рощина</w:t>
      </w:r>
    </w:p>
    <w:p>
      <w:pPr>
        <w:shd w:val="clear" w:color="auto" w:fill="FFFFFF"/>
        <w:jc w:val="both"/>
        <w:textAlignment w:val="baseline"/>
        <w:rPr>
          <w:sz w:val="28"/>
          <w:szCs w:val="28"/>
        </w:rPr>
      </w:pPr>
    </w:p>
    <w:p>
      <w:pPr>
        <w:shd w:val="clear" w:color="auto" w:fill="FFFFFF"/>
        <w:jc w:val="both"/>
        <w:textAlignment w:val="baseline"/>
        <w:rPr>
          <w:sz w:val="28"/>
          <w:szCs w:val="28"/>
        </w:rPr>
      </w:pPr>
    </w:p>
    <w:p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Вышневолоцкого городского округа                                              Н.Н. Адров</w:t>
      </w:r>
    </w:p>
    <w:sectPr>
      <w:pgSz w:w="11906" w:h="16838"/>
      <w:pgMar w:top="709" w:right="991" w:bottom="56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0BDF"/>
    <w:multiLevelType w:val="multilevel"/>
    <w:tmpl w:val="66080BDF"/>
    <w:lvl w:ilvl="0" w:tentative="0">
      <w:start w:val="1"/>
      <w:numFmt w:val="decimal"/>
      <w:pStyle w:val="52"/>
      <w:lvlText w:val="Статья %1."/>
      <w:lvlJc w:val="left"/>
      <w:pPr>
        <w:ind w:left="72" w:hanging="72"/>
      </w:pPr>
      <w:rPr>
        <w:b/>
        <w:i w:val="0"/>
      </w:rPr>
    </w:lvl>
    <w:lvl w:ilvl="1" w:tentative="0">
      <w:start w:val="1"/>
      <w:numFmt w:val="decimal"/>
      <w:lvlText w:val="%2."/>
      <w:lvlJc w:val="left"/>
      <w:pPr>
        <w:ind w:left="360" w:hanging="360"/>
      </w:pPr>
    </w:lvl>
    <w:lvl w:ilvl="2" w:tentative="0">
      <w:start w:val="1"/>
      <w:numFmt w:val="russianLower"/>
      <w:lvlText w:val="%3)"/>
      <w:lvlJc w:val="left"/>
      <w:pPr>
        <w:ind w:left="360" w:hanging="360"/>
      </w:pPr>
    </w:lvl>
    <w:lvl w:ilvl="3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  <w:color w:val="auto"/>
      </w:r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07284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54377"/>
    <w:rsid w:val="00161CE8"/>
    <w:rsid w:val="00191CE2"/>
    <w:rsid w:val="001A2365"/>
    <w:rsid w:val="001C1C5B"/>
    <w:rsid w:val="001F56AC"/>
    <w:rsid w:val="00202017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2F6798"/>
    <w:rsid w:val="003133CE"/>
    <w:rsid w:val="00326DE7"/>
    <w:rsid w:val="00327B0B"/>
    <w:rsid w:val="00333CA3"/>
    <w:rsid w:val="00342580"/>
    <w:rsid w:val="00380238"/>
    <w:rsid w:val="00387B7A"/>
    <w:rsid w:val="00395714"/>
    <w:rsid w:val="003A4750"/>
    <w:rsid w:val="003A5FDD"/>
    <w:rsid w:val="003A6B8B"/>
    <w:rsid w:val="003B02FA"/>
    <w:rsid w:val="003F6CBB"/>
    <w:rsid w:val="00420FA4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147E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293A"/>
    <w:rsid w:val="00743211"/>
    <w:rsid w:val="0078034A"/>
    <w:rsid w:val="00782575"/>
    <w:rsid w:val="007854A5"/>
    <w:rsid w:val="00797492"/>
    <w:rsid w:val="007D43A5"/>
    <w:rsid w:val="007D4C1C"/>
    <w:rsid w:val="007E6E93"/>
    <w:rsid w:val="007F2CD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921FA"/>
    <w:rsid w:val="008A43CC"/>
    <w:rsid w:val="008C44D7"/>
    <w:rsid w:val="008F24C5"/>
    <w:rsid w:val="008F3F70"/>
    <w:rsid w:val="00914723"/>
    <w:rsid w:val="00917046"/>
    <w:rsid w:val="00931D35"/>
    <w:rsid w:val="00934C33"/>
    <w:rsid w:val="00951100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7695D"/>
    <w:rsid w:val="00B86271"/>
    <w:rsid w:val="00B96FE6"/>
    <w:rsid w:val="00BA4069"/>
    <w:rsid w:val="00BD5DEC"/>
    <w:rsid w:val="00BD62C7"/>
    <w:rsid w:val="00BE730B"/>
    <w:rsid w:val="00C060AA"/>
    <w:rsid w:val="00C123C3"/>
    <w:rsid w:val="00C16B43"/>
    <w:rsid w:val="00C47A4B"/>
    <w:rsid w:val="00C60C8E"/>
    <w:rsid w:val="00C92931"/>
    <w:rsid w:val="00CB173D"/>
    <w:rsid w:val="00CC0916"/>
    <w:rsid w:val="00CC68A5"/>
    <w:rsid w:val="00D07FBB"/>
    <w:rsid w:val="00D2457F"/>
    <w:rsid w:val="00D2643D"/>
    <w:rsid w:val="00D31879"/>
    <w:rsid w:val="00D32853"/>
    <w:rsid w:val="00D80A24"/>
    <w:rsid w:val="00D93807"/>
    <w:rsid w:val="00D95537"/>
    <w:rsid w:val="00DA251F"/>
    <w:rsid w:val="00DA4170"/>
    <w:rsid w:val="00DC26CD"/>
    <w:rsid w:val="00DC4327"/>
    <w:rsid w:val="00DD7D79"/>
    <w:rsid w:val="00DF1AEE"/>
    <w:rsid w:val="00E177AF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355E2"/>
    <w:rsid w:val="00F409B4"/>
    <w:rsid w:val="00F47D43"/>
    <w:rsid w:val="00F5025D"/>
    <w:rsid w:val="00F9188C"/>
    <w:rsid w:val="00F921C8"/>
    <w:rsid w:val="00FA1951"/>
    <w:rsid w:val="00FA39FB"/>
    <w:rsid w:val="00FB1846"/>
    <w:rsid w:val="00FD3A15"/>
    <w:rsid w:val="00FE08A3"/>
    <w:rsid w:val="00FE0D35"/>
    <w:rsid w:val="00FF2A43"/>
    <w:rsid w:val="598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2"/>
    <w:basedOn w:val="1"/>
    <w:next w:val="1"/>
    <w:link w:val="48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29"/>
    <w:qFormat/>
    <w:uiPriority w:val="0"/>
    <w:pPr>
      <w:keepNext/>
      <w:outlineLvl w:val="2"/>
    </w:pPr>
    <w:rPr>
      <w:b/>
      <w:w w:val="110"/>
      <w:szCs w:val="20"/>
    </w:rPr>
  </w:style>
  <w:style w:type="paragraph" w:styleId="5">
    <w:name w:val="heading 4"/>
    <w:basedOn w:val="1"/>
    <w:next w:val="1"/>
    <w:link w:val="30"/>
    <w:qFormat/>
    <w:uiPriority w:val="0"/>
    <w:pPr>
      <w:keepNext/>
      <w:jc w:val="center"/>
      <w:outlineLvl w:val="3"/>
    </w:pPr>
    <w:rPr>
      <w:b/>
      <w:sz w:val="16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40"/>
    <w:uiPriority w:val="0"/>
    <w:pPr>
      <w:spacing w:after="120"/>
    </w:pPr>
    <w:rPr>
      <w:snapToGrid w:val="0"/>
      <w:sz w:val="26"/>
      <w:szCs w:val="20"/>
    </w:rPr>
  </w:style>
  <w:style w:type="paragraph" w:styleId="8">
    <w:name w:val="Body Text 3"/>
    <w:basedOn w:val="1"/>
    <w:link w:val="31"/>
    <w:qFormat/>
    <w:uiPriority w:val="0"/>
    <w:pPr>
      <w:jc w:val="center"/>
    </w:pPr>
    <w:rPr>
      <w:b/>
      <w:sz w:val="28"/>
    </w:rPr>
  </w:style>
  <w:style w:type="paragraph" w:styleId="9">
    <w:name w:val="Body Text Indent"/>
    <w:basedOn w:val="1"/>
    <w:link w:val="35"/>
    <w:uiPriority w:val="0"/>
    <w:pPr>
      <w:spacing w:after="120"/>
      <w:ind w:left="283"/>
    </w:pPr>
  </w:style>
  <w:style w:type="paragraph" w:styleId="10">
    <w:name w:val="Body Text Indent 3"/>
    <w:basedOn w:val="1"/>
    <w:link w:val="33"/>
    <w:uiPriority w:val="0"/>
    <w:pPr>
      <w:spacing w:after="120"/>
      <w:ind w:left="283"/>
    </w:pPr>
    <w:rPr>
      <w:snapToGrid w:val="0"/>
      <w:sz w:val="16"/>
      <w:szCs w:val="16"/>
      <w:lang w:val="zh-CN" w:eastAsia="zh-CN"/>
    </w:rPr>
  </w:style>
  <w:style w:type="paragraph" w:styleId="11">
    <w:name w:val="caption"/>
    <w:basedOn w:val="1"/>
    <w:next w:val="1"/>
    <w:qFormat/>
    <w:uiPriority w:val="0"/>
    <w:pPr>
      <w:spacing w:before="120" w:after="240"/>
      <w:jc w:val="center"/>
    </w:pPr>
    <w:rPr>
      <w:b/>
      <w:szCs w:val="20"/>
    </w:rPr>
  </w:style>
  <w:style w:type="paragraph" w:styleId="12">
    <w:name w:val="footer"/>
    <w:basedOn w:val="1"/>
    <w:link w:val="26"/>
    <w:unhideWhenUsed/>
    <w:qFormat/>
    <w:uiPriority w:val="0"/>
    <w:pPr>
      <w:tabs>
        <w:tab w:val="center" w:pos="4677"/>
        <w:tab w:val="right" w:pos="9355"/>
      </w:tabs>
    </w:pPr>
  </w:style>
  <w:style w:type="paragraph" w:styleId="13">
    <w:name w:val="footnote text"/>
    <w:basedOn w:val="1"/>
    <w:link w:val="32"/>
    <w:semiHidden/>
    <w:uiPriority w:val="0"/>
    <w:rPr>
      <w:snapToGrid w:val="0"/>
      <w:sz w:val="20"/>
      <w:szCs w:val="20"/>
    </w:rPr>
  </w:style>
  <w:style w:type="paragraph" w:styleId="14">
    <w:name w:val="header"/>
    <w:basedOn w:val="1"/>
    <w:link w:val="25"/>
    <w:unhideWhenUsed/>
    <w:qFormat/>
    <w:uiPriority w:val="0"/>
    <w:pPr>
      <w:tabs>
        <w:tab w:val="center" w:pos="4677"/>
        <w:tab w:val="right" w:pos="9355"/>
      </w:tabs>
    </w:pPr>
  </w:style>
  <w:style w:type="paragraph" w:styleId="15">
    <w:name w:val="Normal (Web)"/>
    <w:basedOn w:val="1"/>
    <w:semiHidden/>
    <w:unhideWhenUsed/>
    <w:uiPriority w:val="99"/>
  </w:style>
  <w:style w:type="paragraph" w:styleId="16">
    <w:name w:val="Plain Text"/>
    <w:basedOn w:val="1"/>
    <w:link w:val="39"/>
    <w:uiPriority w:val="0"/>
    <w:rPr>
      <w:rFonts w:ascii="Courier New" w:hAnsi="Courier New"/>
      <w:sz w:val="20"/>
      <w:szCs w:val="20"/>
    </w:rPr>
  </w:style>
  <w:style w:type="character" w:styleId="18">
    <w:name w:val="footnote reference"/>
    <w:semiHidden/>
    <w:uiPriority w:val="0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7"/>
    <w:uiPriority w:val="0"/>
  </w:style>
  <w:style w:type="character" w:styleId="21">
    <w:name w:val="Strong"/>
    <w:qFormat/>
    <w:uiPriority w:val="22"/>
    <w:rPr>
      <w:b/>
      <w:bCs/>
    </w:rPr>
  </w:style>
  <w:style w:type="table" w:styleId="23">
    <w:name w:val="Table Grid"/>
    <w:basedOn w:val="2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Текст выноски Знак"/>
    <w:basedOn w:val="17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5">
    <w:name w:val="Верхний колонтитул Знак"/>
    <w:basedOn w:val="17"/>
    <w:link w:val="1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"/>
    <w:basedOn w:val="17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7">
    <w:name w:val="List Paragraph"/>
    <w:basedOn w:val="1"/>
    <w:link w:val="50"/>
    <w:qFormat/>
    <w:uiPriority w:val="34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character" w:customStyle="1" w:styleId="28">
    <w:name w:val="Заголовок 1 Знак"/>
    <w:basedOn w:val="17"/>
    <w:link w:val="2"/>
    <w:qFormat/>
    <w:uiPriority w:val="0"/>
    <w:rPr>
      <w:rFonts w:ascii="Cambria" w:hAnsi="Cambria" w:eastAsia="Times New Roman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9">
    <w:name w:val="Заголовок 3 Знак"/>
    <w:basedOn w:val="17"/>
    <w:link w:val="4"/>
    <w:qFormat/>
    <w:uiPriority w:val="0"/>
    <w:rPr>
      <w:rFonts w:ascii="Times New Roman" w:hAnsi="Times New Roman" w:eastAsia="Times New Roman" w:cs="Times New Roman"/>
      <w:b/>
      <w:w w:val="110"/>
      <w:sz w:val="24"/>
      <w:szCs w:val="20"/>
      <w:lang w:eastAsia="ru-RU"/>
    </w:rPr>
  </w:style>
  <w:style w:type="character" w:customStyle="1" w:styleId="30">
    <w:name w:val="Заголовок 4 Знак"/>
    <w:basedOn w:val="17"/>
    <w:link w:val="5"/>
    <w:uiPriority w:val="0"/>
    <w:rPr>
      <w:rFonts w:ascii="Times New Roman" w:hAnsi="Times New Roman" w:eastAsia="Times New Roman" w:cs="Times New Roman"/>
      <w:b/>
      <w:sz w:val="16"/>
      <w:szCs w:val="20"/>
      <w:lang w:eastAsia="ru-RU"/>
    </w:rPr>
  </w:style>
  <w:style w:type="character" w:customStyle="1" w:styleId="31">
    <w:name w:val="Основной текст 3 Знак"/>
    <w:basedOn w:val="17"/>
    <w:link w:val="8"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customStyle="1" w:styleId="32">
    <w:name w:val="Текст сноски Знак"/>
    <w:basedOn w:val="17"/>
    <w:link w:val="13"/>
    <w:semiHidden/>
    <w:uiPriority w:val="0"/>
    <w:rPr>
      <w:rFonts w:ascii="Times New Roman" w:hAnsi="Times New Roman" w:eastAsia="Times New Roman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17"/>
    <w:link w:val="10"/>
    <w:uiPriority w:val="0"/>
    <w:rPr>
      <w:rFonts w:ascii="Times New Roman" w:hAnsi="Times New Roman" w:eastAsia="Times New Roman" w:cs="Times New Roman"/>
      <w:snapToGrid w:val="0"/>
      <w:sz w:val="16"/>
      <w:szCs w:val="16"/>
      <w:lang w:val="zh-CN" w:eastAsia="zh-CN"/>
    </w:rPr>
  </w:style>
  <w:style w:type="paragraph" w:customStyle="1" w:styleId="3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5">
    <w:name w:val="Основной текст с отступом Знак"/>
    <w:basedOn w:val="17"/>
    <w:link w:val="9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6">
    <w:name w:val="Знак Знак Знак Знак Знак Знак"/>
    <w:basedOn w:val="1"/>
    <w:uiPriority w:val="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7">
    <w:name w:val="Знак Знак1 Char Char Знак Знак Char Char Знак Знак Char Char Знак Знак Char Char Знак Знак Char Char"/>
    <w:basedOn w:val="1"/>
    <w:uiPriority w:val="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8">
    <w:name w:val="Знак Знак Знак Знак Знак Знак Знак Знак Знак Знак Знак Знак"/>
    <w:basedOn w:val="1"/>
    <w:uiPriority w:val="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9">
    <w:name w:val="Текст Знак"/>
    <w:basedOn w:val="17"/>
    <w:link w:val="16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character" w:customStyle="1" w:styleId="40">
    <w:name w:val="Основной текст Знак"/>
    <w:basedOn w:val="17"/>
    <w:link w:val="7"/>
    <w:uiPriority w:val="0"/>
    <w:rPr>
      <w:rFonts w:ascii="Times New Roman" w:hAnsi="Times New Roman" w:eastAsia="Times New Roman" w:cs="Times New Roman"/>
      <w:snapToGrid w:val="0"/>
      <w:sz w:val="26"/>
      <w:szCs w:val="20"/>
      <w:lang w:eastAsia="ru-RU"/>
    </w:rPr>
  </w:style>
  <w:style w:type="paragraph" w:customStyle="1" w:styleId="41">
    <w:name w:val="Знак Знак Знак Знак"/>
    <w:basedOn w:val="1"/>
    <w:uiPriority w:val="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42">
    <w:name w:val="Знак Знак"/>
    <w:basedOn w:val="1"/>
    <w:uiPriority w:val="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43">
    <w:name w:val="Знак Знак Знак Знак1"/>
    <w:basedOn w:val="1"/>
    <w:uiPriority w:val="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44">
    <w:name w:val="Знак"/>
    <w:basedOn w:val="1"/>
    <w:uiPriority w:val="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5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46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47">
    <w:name w:val="_Style 44"/>
    <w:basedOn w:val="1"/>
    <w:next w:val="15"/>
    <w:unhideWhenUsed/>
    <w:uiPriority w:val="99"/>
    <w:pPr>
      <w:spacing w:before="100" w:beforeAutospacing="1" w:after="100" w:afterAutospacing="1"/>
    </w:pPr>
  </w:style>
  <w:style w:type="character" w:customStyle="1" w:styleId="48">
    <w:name w:val="Заголовок 2 Знак"/>
    <w:basedOn w:val="17"/>
    <w:link w:val="3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ru-RU"/>
    </w:rPr>
  </w:style>
  <w:style w:type="character" w:customStyle="1" w:styleId="49">
    <w:name w:val="Гипертекстовая ссылка"/>
    <w:basedOn w:val="17"/>
    <w:uiPriority w:val="99"/>
    <w:rPr>
      <w:rFonts w:hint="default" w:ascii="Times New Roman" w:hAnsi="Times New Roman" w:cs="Times New Roman"/>
      <w:b/>
      <w:color w:val="106BBE"/>
    </w:rPr>
  </w:style>
  <w:style w:type="character" w:customStyle="1" w:styleId="50">
    <w:name w:val="Абзац списка Знак"/>
    <w:basedOn w:val="17"/>
    <w:link w:val="27"/>
    <w:locked/>
    <w:uiPriority w:val="34"/>
    <w:rPr>
      <w:rFonts w:ascii="Calibri" w:hAnsi="Calibri" w:eastAsia="Calibri" w:cs="Calibri"/>
    </w:rPr>
  </w:style>
  <w:style w:type="character" w:customStyle="1" w:styleId="51">
    <w:name w:val="Стиль3 Знак"/>
    <w:basedOn w:val="50"/>
    <w:link w:val="52"/>
    <w:locked/>
    <w:uiPriority w:val="0"/>
    <w:rPr>
      <w:rFonts w:ascii="Times New Roman" w:hAnsi="Times New Roman" w:cs="Times New Roman" w:eastAsiaTheme="minorEastAsia"/>
      <w:sz w:val="28"/>
      <w:szCs w:val="28"/>
      <w:lang w:eastAsia="ru-RU"/>
    </w:rPr>
  </w:style>
  <w:style w:type="paragraph" w:customStyle="1" w:styleId="52">
    <w:name w:val="Стиль3"/>
    <w:basedOn w:val="27"/>
    <w:link w:val="51"/>
    <w:qFormat/>
    <w:uiPriority w:val="0"/>
    <w:pPr>
      <w:widowControl w:val="0"/>
      <w:numPr>
        <w:ilvl w:val="0"/>
        <w:numId w:val="1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hAnsi="Times New Roman" w:cs="Times New Roman" w:eastAsiaTheme="minorEastAsia"/>
      <w:sz w:val="28"/>
      <w:szCs w:val="28"/>
      <w:lang w:eastAsia="ru-RU"/>
    </w:rPr>
  </w:style>
  <w:style w:type="character" w:customStyle="1" w:styleId="53">
    <w:name w:val="Цветовое выделение"/>
    <w:uiPriority w:val="99"/>
    <w:rPr>
      <w:b/>
      <w:bCs/>
      <w:color w:val="26282F"/>
    </w:rPr>
  </w:style>
  <w:style w:type="paragraph" w:styleId="5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2A935-54B3-4A68-83CA-D6EA2DEBE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624</Words>
  <Characters>3558</Characters>
  <Lines>29</Lines>
  <Paragraphs>8</Paragraphs>
  <TotalTime>114</TotalTime>
  <ScaleCrop>false</ScaleCrop>
  <LinksUpToDate>false</LinksUpToDate>
  <CharactersWithSpaces>4174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2019-12-17T07:40:00Z</dcterms:created>
  <dc:creator>Пользователь</dc:creator>
  <cp:lastModifiedBy>ГОГА</cp:lastModifiedBy>
  <cp:lastPrinted>2019-12-17T07:38:00Z</cp:lastPrinted>
  <dcterms:modified xsi:type="dcterms:W3CDTF">2020-04-13T07:58:52Z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